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D08" w:rsidRPr="00417D50" w:rsidRDefault="00D00911" w:rsidP="00E77D0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ПРАВИЛЬНОЕ </w:t>
      </w:r>
      <w:r w:rsidR="00E77D08" w:rsidRPr="00E77D08">
        <w:rPr>
          <w:b/>
          <w:sz w:val="28"/>
          <w:szCs w:val="28"/>
        </w:rPr>
        <w:t>ПИТАНИЕ</w:t>
      </w:r>
      <w:r w:rsidR="00417D50">
        <w:rPr>
          <w:b/>
          <w:sz w:val="28"/>
          <w:szCs w:val="28"/>
        </w:rPr>
        <w:t xml:space="preserve"> ДЕТЕЙ И ПОДРОСТКОВ. РЕКОМЕНДАЦИИ ДЛЯ РОДИТЕЛЕЙ.</w:t>
      </w:r>
    </w:p>
    <w:p w:rsidR="005C7994" w:rsidRPr="00C30921" w:rsidRDefault="00596BA1" w:rsidP="005C799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Рационально сбалансированное  питание важнейш</w:t>
      </w:r>
      <w:r w:rsidR="00394AFD" w:rsidRPr="00C30921">
        <w:rPr>
          <w:sz w:val="28"/>
          <w:szCs w:val="28"/>
        </w:rPr>
        <w:t>ее</w:t>
      </w:r>
      <w:r w:rsidRPr="00C30921">
        <w:rPr>
          <w:sz w:val="28"/>
          <w:szCs w:val="28"/>
        </w:rPr>
        <w:t xml:space="preserve"> </w:t>
      </w:r>
      <w:r w:rsidR="00E916E3" w:rsidRPr="00C30921">
        <w:rPr>
          <w:sz w:val="28"/>
          <w:szCs w:val="28"/>
        </w:rPr>
        <w:t>составляющ</w:t>
      </w:r>
      <w:r w:rsidR="00394AFD" w:rsidRPr="00C30921">
        <w:rPr>
          <w:sz w:val="28"/>
          <w:szCs w:val="28"/>
        </w:rPr>
        <w:t>ее</w:t>
      </w:r>
      <w:r w:rsidRPr="00C30921">
        <w:rPr>
          <w:sz w:val="28"/>
          <w:szCs w:val="28"/>
        </w:rPr>
        <w:t xml:space="preserve"> здоровья</w:t>
      </w:r>
      <w:r w:rsidR="00E916E3" w:rsidRPr="00C30921">
        <w:rPr>
          <w:sz w:val="28"/>
          <w:szCs w:val="28"/>
        </w:rPr>
        <w:t xml:space="preserve"> </w:t>
      </w:r>
      <w:r w:rsidR="00394AFD" w:rsidRPr="00C30921">
        <w:rPr>
          <w:sz w:val="28"/>
          <w:szCs w:val="28"/>
        </w:rPr>
        <w:t>детей</w:t>
      </w:r>
      <w:r w:rsidR="00AF64E9" w:rsidRPr="00C30921">
        <w:rPr>
          <w:sz w:val="28"/>
          <w:szCs w:val="28"/>
        </w:rPr>
        <w:t xml:space="preserve"> и подростков</w:t>
      </w:r>
      <w:r w:rsidRPr="00C30921">
        <w:rPr>
          <w:sz w:val="28"/>
          <w:szCs w:val="28"/>
        </w:rPr>
        <w:t>.</w:t>
      </w:r>
      <w:r w:rsidRPr="00C30921">
        <w:rPr>
          <w:sz w:val="28"/>
          <w:szCs w:val="28"/>
        </w:rPr>
        <w:br/>
      </w:r>
      <w:r w:rsidR="005C7994" w:rsidRPr="005C7994">
        <w:rPr>
          <w:sz w:val="28"/>
          <w:szCs w:val="28"/>
        </w:rPr>
        <w:t>Учить детей заботится о своём здоровье необходимо с раннего возраста, и именно здоровое качественное питание должно стать неотъемлемой частью повседневной жизни.</w:t>
      </w:r>
      <w:r w:rsidR="005C7994">
        <w:rPr>
          <w:sz w:val="28"/>
          <w:szCs w:val="28"/>
        </w:rPr>
        <w:t xml:space="preserve"> </w:t>
      </w:r>
      <w:r w:rsidR="005C7994" w:rsidRPr="00C30921">
        <w:rPr>
          <w:sz w:val="28"/>
          <w:szCs w:val="28"/>
        </w:rPr>
        <w:t xml:space="preserve">Учебная деятельность предъявляет  к организму учащегося повышенные требования, связанные с большим расходом энергии. </w:t>
      </w:r>
    </w:p>
    <w:p w:rsidR="00AF64E9" w:rsidRDefault="005C7994" w:rsidP="00596BA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С 20 ноября в школе началась Неделя здоровья, каждый день был посвящен определенной системе организма, условиям ее правильной работы, укреплению, а главное правильному питанию. В ходе Недели был проведен опрос </w:t>
      </w:r>
      <w:r w:rsidR="00FD34BC">
        <w:rPr>
          <w:sz w:val="28"/>
          <w:szCs w:val="28"/>
        </w:rPr>
        <w:t xml:space="preserve">«Как ты питаешься?», котором приняло участие </w:t>
      </w:r>
      <w:r w:rsidR="00D00911">
        <w:rPr>
          <w:sz w:val="28"/>
          <w:szCs w:val="28"/>
        </w:rPr>
        <w:t xml:space="preserve">70 </w:t>
      </w:r>
      <w:r w:rsidR="00FD34BC">
        <w:rPr>
          <w:sz w:val="28"/>
          <w:szCs w:val="28"/>
        </w:rPr>
        <w:t>учащихся в возрасте от 10 до 17 лет.</w:t>
      </w:r>
    </w:p>
    <w:p w:rsidR="00466E1A" w:rsidRDefault="002C2F5E" w:rsidP="00596BA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На вопрос «Сколько раз в день ты ешь»? </w:t>
      </w:r>
      <w:r w:rsidR="00D00911">
        <w:rPr>
          <w:sz w:val="28"/>
          <w:szCs w:val="28"/>
        </w:rPr>
        <w:t>20</w:t>
      </w:r>
      <w:r>
        <w:rPr>
          <w:sz w:val="28"/>
          <w:szCs w:val="28"/>
        </w:rPr>
        <w:t xml:space="preserve"> человек ответили до 3 раз, то есть один или два раза в день. 2</w:t>
      </w:r>
      <w:r w:rsidR="00D00911">
        <w:rPr>
          <w:sz w:val="28"/>
          <w:szCs w:val="28"/>
        </w:rPr>
        <w:t>5</w:t>
      </w:r>
      <w:r>
        <w:rPr>
          <w:sz w:val="28"/>
          <w:szCs w:val="28"/>
        </w:rPr>
        <w:t xml:space="preserve"> человека из </w:t>
      </w:r>
      <w:r w:rsidR="00D00911">
        <w:rPr>
          <w:sz w:val="28"/>
          <w:szCs w:val="28"/>
        </w:rPr>
        <w:t>70</w:t>
      </w:r>
      <w:r>
        <w:rPr>
          <w:sz w:val="28"/>
          <w:szCs w:val="28"/>
        </w:rPr>
        <w:t xml:space="preserve"> опрошенных </w:t>
      </w:r>
      <w:r w:rsidR="00EC390A">
        <w:rPr>
          <w:sz w:val="28"/>
          <w:szCs w:val="28"/>
        </w:rPr>
        <w:t>пропускают</w:t>
      </w:r>
      <w:r>
        <w:rPr>
          <w:sz w:val="28"/>
          <w:szCs w:val="28"/>
        </w:rPr>
        <w:t xml:space="preserve"> завтрак</w:t>
      </w:r>
      <w:r w:rsidR="00EC390A">
        <w:rPr>
          <w:sz w:val="28"/>
          <w:szCs w:val="28"/>
        </w:rPr>
        <w:t>и</w:t>
      </w:r>
      <w:r>
        <w:rPr>
          <w:sz w:val="28"/>
          <w:szCs w:val="28"/>
        </w:rPr>
        <w:t xml:space="preserve"> перед уходом в школу. </w:t>
      </w:r>
      <w:r w:rsidR="00466E1A">
        <w:rPr>
          <w:sz w:val="28"/>
          <w:szCs w:val="28"/>
        </w:rPr>
        <w:t>Только 15 человек из прошенных перекусывают фруктами, остальные предпочи</w:t>
      </w:r>
      <w:r w:rsidR="00466E1A" w:rsidRPr="00212174">
        <w:rPr>
          <w:sz w:val="28"/>
          <w:szCs w:val="28"/>
        </w:rPr>
        <w:t>т</w:t>
      </w:r>
      <w:r w:rsidR="00466E1A">
        <w:rPr>
          <w:sz w:val="28"/>
          <w:szCs w:val="28"/>
        </w:rPr>
        <w:t>ают шоколадки, снеки, бутерброды</w:t>
      </w:r>
      <w:r w:rsidR="002C36F4">
        <w:rPr>
          <w:sz w:val="28"/>
          <w:szCs w:val="28"/>
        </w:rPr>
        <w:t>, а также большинство учащихся редко употребл</w:t>
      </w:r>
      <w:r w:rsidR="002173FC">
        <w:rPr>
          <w:sz w:val="28"/>
          <w:szCs w:val="28"/>
        </w:rPr>
        <w:t xml:space="preserve">яют </w:t>
      </w:r>
      <w:r w:rsidR="002C36F4">
        <w:rPr>
          <w:sz w:val="28"/>
          <w:szCs w:val="28"/>
        </w:rPr>
        <w:t>рыбные блюда</w:t>
      </w:r>
      <w:r w:rsidR="00CE3C2A">
        <w:rPr>
          <w:sz w:val="28"/>
          <w:szCs w:val="28"/>
        </w:rPr>
        <w:t xml:space="preserve"> и</w:t>
      </w:r>
      <w:r w:rsidR="002C36F4">
        <w:rPr>
          <w:sz w:val="28"/>
          <w:szCs w:val="28"/>
        </w:rPr>
        <w:t xml:space="preserve"> свежие овощи. </w:t>
      </w:r>
      <w:r w:rsidR="00CE3C2A">
        <w:rPr>
          <w:sz w:val="28"/>
          <w:szCs w:val="28"/>
        </w:rPr>
        <w:t>Но зато сладости употребляют все, почти ежедневно.</w:t>
      </w:r>
    </w:p>
    <w:p w:rsidR="003958CA" w:rsidRPr="00C30921" w:rsidRDefault="00A350CF" w:rsidP="003958CA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При таком питании</w:t>
      </w:r>
      <w:r w:rsidRPr="00A350CF">
        <w:rPr>
          <w:sz w:val="28"/>
          <w:szCs w:val="28"/>
        </w:rPr>
        <w:t xml:space="preserve"> организм получит недостаточно питательных веществ, а отсюда потеря внимания, слабость и переутомляемость, ухудшение памяти и </w:t>
      </w:r>
      <w:proofErr w:type="spellStart"/>
      <w:proofErr w:type="gramStart"/>
      <w:r w:rsidR="003958CA" w:rsidRPr="00C30921">
        <w:rPr>
          <w:sz w:val="28"/>
          <w:szCs w:val="28"/>
        </w:rPr>
        <w:t>и</w:t>
      </w:r>
      <w:proofErr w:type="spellEnd"/>
      <w:proofErr w:type="gramEnd"/>
      <w:r w:rsidR="003958CA" w:rsidRPr="00C30921">
        <w:rPr>
          <w:sz w:val="28"/>
          <w:szCs w:val="28"/>
        </w:rPr>
        <w:t xml:space="preserve"> это может вызвать </w:t>
      </w:r>
      <w:r w:rsidR="003958CA">
        <w:rPr>
          <w:sz w:val="28"/>
          <w:szCs w:val="28"/>
        </w:rPr>
        <w:t xml:space="preserve">более </w:t>
      </w:r>
      <w:r w:rsidR="003958CA" w:rsidRPr="00C30921">
        <w:rPr>
          <w:sz w:val="28"/>
          <w:szCs w:val="28"/>
        </w:rPr>
        <w:t>серьезные последствия:</w:t>
      </w:r>
    </w:p>
    <w:p w:rsidR="003958CA" w:rsidRPr="00C30921" w:rsidRDefault="003958CA" w:rsidP="003958CA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•Ослабление иммунной системы;</w:t>
      </w:r>
    </w:p>
    <w:p w:rsidR="003958CA" w:rsidRPr="00C30921" w:rsidRDefault="003958CA" w:rsidP="003958CA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•Разрушение зубов;</w:t>
      </w:r>
    </w:p>
    <w:p w:rsidR="003958CA" w:rsidRPr="00C30921" w:rsidRDefault="003958CA" w:rsidP="003958CA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•Проблемы с суставами;</w:t>
      </w:r>
    </w:p>
    <w:p w:rsidR="003958CA" w:rsidRPr="00C30921" w:rsidRDefault="003958CA" w:rsidP="003958CA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•Хрупкость костей, высокий риск переломов;</w:t>
      </w:r>
    </w:p>
    <w:p w:rsidR="00D83C0C" w:rsidRDefault="003958CA" w:rsidP="00596BA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•Низкорослость.</w:t>
      </w:r>
    </w:p>
    <w:p w:rsidR="003958CA" w:rsidRPr="00C30921" w:rsidRDefault="003958CA" w:rsidP="00596BA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Подростковое питание должно быть правильно подобрано и обеспечивать растущий организм необходимым количеством энергии и витаминов.</w:t>
      </w:r>
      <w:r w:rsidR="00940987">
        <w:rPr>
          <w:sz w:val="28"/>
          <w:szCs w:val="28"/>
        </w:rPr>
        <w:t xml:space="preserve"> Что для этого необходимо делать?</w:t>
      </w:r>
    </w:p>
    <w:p w:rsidR="00AF64E9" w:rsidRPr="00C30921" w:rsidRDefault="00AF64E9" w:rsidP="00AF64E9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rStyle w:val="a4"/>
          <w:sz w:val="28"/>
          <w:szCs w:val="28"/>
        </w:rPr>
        <w:t>Можно выделить три основных этапа развития подростка:</w:t>
      </w:r>
      <w:r w:rsidRPr="00C30921">
        <w:rPr>
          <w:sz w:val="28"/>
          <w:szCs w:val="28"/>
        </w:rPr>
        <w:t> с десяти до тринадцати лет, с четырнадцати до шестнадцати и шестнадцати до восемнадцати.</w:t>
      </w:r>
    </w:p>
    <w:p w:rsidR="00AF64E9" w:rsidRPr="00C30921" w:rsidRDefault="00AF64E9" w:rsidP="00AF64E9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 xml:space="preserve">В период с десяти до тринадцати лет, в основном, все силы организма подростка направлены на активный рост. И соответственно требуется повышенное количество кальция. </w:t>
      </w:r>
      <w:r w:rsidR="002E155B">
        <w:rPr>
          <w:sz w:val="28"/>
          <w:szCs w:val="28"/>
        </w:rPr>
        <w:t xml:space="preserve">В </w:t>
      </w:r>
      <w:r w:rsidRPr="00C30921">
        <w:rPr>
          <w:sz w:val="28"/>
          <w:szCs w:val="28"/>
        </w:rPr>
        <w:t>период бурного роста нужен строительный материал для мышц, который содержится в мясе.</w:t>
      </w:r>
    </w:p>
    <w:p w:rsidR="00AF64E9" w:rsidRPr="00C30921" w:rsidRDefault="00AF64E9" w:rsidP="00AF64E9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 xml:space="preserve">В возрасте четырнадцати – шестнадцати лет наблюдается активное формирование желез внутренней секреции, что вызывает у некоторых подростков </w:t>
      </w:r>
      <w:r w:rsidR="00820DEE" w:rsidRPr="00C30921">
        <w:rPr>
          <w:sz w:val="28"/>
          <w:szCs w:val="28"/>
        </w:rPr>
        <w:t>проблемы с кожей -</w:t>
      </w:r>
      <w:r w:rsidRPr="00C30921">
        <w:rPr>
          <w:sz w:val="28"/>
          <w:szCs w:val="28"/>
        </w:rPr>
        <w:t xml:space="preserve"> угревую сыпь. В данный период не </w:t>
      </w:r>
      <w:r w:rsidRPr="00C30921">
        <w:rPr>
          <w:sz w:val="28"/>
          <w:szCs w:val="28"/>
        </w:rPr>
        <w:lastRenderedPageBreak/>
        <w:t xml:space="preserve">рекомендуется злоупотреблять пищей с </w:t>
      </w:r>
      <w:proofErr w:type="gramStart"/>
      <w:r w:rsidRPr="00C30921">
        <w:rPr>
          <w:sz w:val="28"/>
          <w:szCs w:val="28"/>
        </w:rPr>
        <w:t>повышенным</w:t>
      </w:r>
      <w:proofErr w:type="gramEnd"/>
      <w:r w:rsidRPr="00C30921">
        <w:rPr>
          <w:sz w:val="28"/>
          <w:szCs w:val="28"/>
        </w:rPr>
        <w:t xml:space="preserve"> содержание жиров, но исключать из рациона жиры полностью не стоит.</w:t>
      </w:r>
      <w:r w:rsidR="00820DEE" w:rsidRPr="00C30921">
        <w:rPr>
          <w:sz w:val="28"/>
          <w:szCs w:val="28"/>
        </w:rPr>
        <w:t xml:space="preserve"> В рационе должны быть «полезные» жиры — растительные масла, скажем, или жирная рыба.</w:t>
      </w:r>
    </w:p>
    <w:p w:rsidR="00705EB0" w:rsidRPr="00D83C0C" w:rsidRDefault="00820DEE" w:rsidP="00D83C0C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C30921">
        <w:rPr>
          <w:sz w:val="28"/>
          <w:szCs w:val="28"/>
        </w:rPr>
        <w:t>К восемнадцати годам организм</w:t>
      </w:r>
      <w:r w:rsidR="00AF64E9" w:rsidRPr="00C30921">
        <w:rPr>
          <w:sz w:val="28"/>
          <w:szCs w:val="28"/>
        </w:rPr>
        <w:t xml:space="preserve"> уже практически сформирован, и готовится стать взрослым. И как раз в это время могут возникать желания различных экспериментов в питании подростков. Но, например, вегетарианство молодежи противопоказано. Это же касается и жестких диет.</w:t>
      </w:r>
    </w:p>
    <w:p w:rsidR="00705EB0" w:rsidRPr="00705EB0" w:rsidRDefault="00705EB0" w:rsidP="00705EB0">
      <w:pPr>
        <w:shd w:val="clear" w:color="auto" w:fill="FFFFFF"/>
        <w:spacing w:after="125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705EB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Основа сбалансированного питания подростка</w:t>
      </w:r>
    </w:p>
    <w:p w:rsidR="00705EB0" w:rsidRPr="00705EB0" w:rsidRDefault="00705EB0" w:rsidP="00705EB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705EB0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t>Для интенсивного роста и развития организма подростка необходимы:</w:t>
      </w:r>
    </w:p>
    <w:p w:rsidR="00705EB0" w:rsidRPr="00705EB0" w:rsidRDefault="00705EB0" w:rsidP="00705EB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705EB0">
        <w:rPr>
          <w:rFonts w:ascii="Helvetica" w:eastAsia="Times New Roman" w:hAnsi="Helvetica" w:cs="Helvetica"/>
          <w:color w:val="333333"/>
          <w:sz w:val="18"/>
          <w:szCs w:val="18"/>
          <w:u w:val="single"/>
          <w:lang w:eastAsia="ru-RU"/>
        </w:rPr>
        <w:t>Энергия и</w:t>
      </w:r>
    </w:p>
    <w:p w:rsidR="00705EB0" w:rsidRPr="00705EB0" w:rsidRDefault="00705EB0" w:rsidP="00705EB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705EB0">
        <w:rPr>
          <w:rFonts w:ascii="Helvetica" w:eastAsia="Times New Roman" w:hAnsi="Helvetica" w:cs="Helvetica"/>
          <w:color w:val="333333"/>
          <w:sz w:val="18"/>
          <w:szCs w:val="18"/>
          <w:u w:val="single"/>
          <w:lang w:eastAsia="ru-RU"/>
        </w:rPr>
        <w:t>Строительный материал.</w:t>
      </w:r>
    </w:p>
    <w:p w:rsidR="00705EB0" w:rsidRDefault="00705EB0">
      <w:r>
        <w:rPr>
          <w:noProof/>
          <w:lang w:eastAsia="ru-RU"/>
        </w:rPr>
        <w:drawing>
          <wp:inline distT="0" distB="0" distL="0" distR="0">
            <wp:extent cx="3419926" cy="2615979"/>
            <wp:effectExtent l="19050" t="0" r="90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07" t="17131" r="37018" b="3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09" cy="26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B0" w:rsidRDefault="00705EB0">
      <w:r>
        <w:rPr>
          <w:noProof/>
          <w:lang w:eastAsia="ru-RU"/>
        </w:rPr>
        <w:drawing>
          <wp:inline distT="0" distB="0" distL="0" distR="0">
            <wp:extent cx="3638550" cy="276937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831" t="18204" r="36617" b="3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62" cy="276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B0" w:rsidRDefault="00705EB0"/>
    <w:p w:rsidR="00705EB0" w:rsidRDefault="00705EB0"/>
    <w:p w:rsidR="00705EB0" w:rsidRDefault="00705EB0"/>
    <w:p w:rsidR="00705EB0" w:rsidRDefault="00705EB0">
      <w:r>
        <w:rPr>
          <w:noProof/>
          <w:lang w:eastAsia="ru-RU"/>
        </w:rPr>
        <w:lastRenderedPageBreak/>
        <w:drawing>
          <wp:inline distT="0" distB="0" distL="0" distR="0">
            <wp:extent cx="4179239" cy="256156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12" t="14350" r="34208" b="4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39" cy="25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B0" w:rsidRDefault="00705EB0">
      <w:r>
        <w:rPr>
          <w:noProof/>
          <w:lang w:eastAsia="ru-RU"/>
        </w:rPr>
        <w:drawing>
          <wp:inline distT="0" distB="0" distL="0" distR="0">
            <wp:extent cx="3654453" cy="2565891"/>
            <wp:effectExtent l="19050" t="0" r="314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47" t="13493" r="35412" b="4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90" cy="256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B0" w:rsidRDefault="00705EB0" w:rsidP="00705E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9750" cy="298969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97" t="16277" r="33405" b="3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6" cy="29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F" w:rsidRDefault="00C773DF" w:rsidP="00705E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2784" cy="2910177"/>
            <wp:effectExtent l="19050" t="0" r="396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10" t="13921" r="32334" b="4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40" cy="29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F" w:rsidRDefault="00C773DF" w:rsidP="00705E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8995" cy="298468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15" t="18418" r="35260" b="3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98" cy="29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F" w:rsidRDefault="00C773DF" w:rsidP="00705E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4010" cy="2472855"/>
            <wp:effectExtent l="19050" t="0" r="83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044" t="14133" r="32602" b="3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35" cy="247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DF" w:rsidRDefault="00C773DF" w:rsidP="00705EB0">
      <w:pPr>
        <w:jc w:val="center"/>
      </w:pPr>
    </w:p>
    <w:p w:rsidR="00C773DF" w:rsidRDefault="00C773DF" w:rsidP="00705EB0">
      <w:pPr>
        <w:jc w:val="center"/>
      </w:pPr>
    </w:p>
    <w:p w:rsidR="00C773DF" w:rsidRDefault="00C773DF" w:rsidP="00705EB0">
      <w:pPr>
        <w:jc w:val="center"/>
      </w:pPr>
    </w:p>
    <w:p w:rsidR="00C773DF" w:rsidRDefault="00C773DF" w:rsidP="00705EB0">
      <w:pPr>
        <w:jc w:val="center"/>
      </w:pPr>
    </w:p>
    <w:p w:rsidR="00C773DF" w:rsidRDefault="00C773DF" w:rsidP="00705EB0">
      <w:pPr>
        <w:jc w:val="center"/>
      </w:pPr>
    </w:p>
    <w:p w:rsidR="00C773DF" w:rsidRDefault="00D83C0C" w:rsidP="00705E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205740</wp:posOffset>
            </wp:positionV>
            <wp:extent cx="3609975" cy="2520315"/>
            <wp:effectExtent l="19050" t="0" r="952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41" t="17990" r="34475" b="3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6E3" w:rsidRDefault="00C773DF" w:rsidP="00D83C0C">
      <w:pPr>
        <w:rPr>
          <w:rFonts w:ascii="Helvetica" w:hAnsi="Helvetica" w:cs="Helvetica"/>
          <w:color w:val="333333"/>
          <w:sz w:val="18"/>
          <w:szCs w:val="18"/>
        </w:rPr>
      </w:pPr>
      <w:r>
        <w:br w:type="textWrapping" w:clear="all"/>
      </w:r>
    </w:p>
    <w:p w:rsidR="00E76EE6" w:rsidRDefault="00E76EE6" w:rsidP="00E76EE6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При формировании здоровых привычек в питании ребенка нужно действовать постепенно. Такие изменения нельзя вводить за один день.</w:t>
      </w:r>
    </w:p>
    <w:p w:rsidR="00E76EE6" w:rsidRPr="00E76EE6" w:rsidRDefault="00E76EE6" w:rsidP="00E76EE6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Нельзя сразу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Pr="00E76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апре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тить</w:t>
      </w:r>
      <w:r w:rsidRPr="00E76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ребенку употреблять определенную пищу, родители увеличивают вероятность возникновения у подросшего ребенка нарушения пищевого поведения.</w:t>
      </w:r>
      <w:r w:rsidRPr="00E76EE6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Нельзя </w:t>
      </w: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делить пищу на «хорошую» и «плохую»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ругаться или раздражаться, когда ребенок выбирает не слишком полезную пищу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использовать пищу в качестве награды.</w:t>
      </w:r>
    </w:p>
    <w:p w:rsidR="00E76EE6" w:rsidRPr="00E76EE6" w:rsidRDefault="00E76EE6" w:rsidP="00E76E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 лучше п</w:t>
      </w: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олезные продукты питания держать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 виду,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вечерам нужно устраивать семейные ужины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, позволять детям после приема пищи погулять, поиграть, </w:t>
      </w: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хвалить своих детей за выбор здоровой пищи</w:t>
      </w:r>
    </w:p>
    <w:p w:rsidR="00E76EE6" w:rsidRPr="00E76EE6" w:rsidRDefault="00E76EE6" w:rsidP="00E76E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76EE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позволить ребёнку самому контролировать свой образ питания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при этом ненавязчиво направляя его.</w:t>
      </w:r>
    </w:p>
    <w:p w:rsidR="00E76EE6" w:rsidRDefault="00E76EE6" w:rsidP="00E76EE6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2E155B" w:rsidRPr="00E76EE6" w:rsidRDefault="00E76EE6" w:rsidP="00E76EE6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Те тонкости и важные элементы питания, которые ребенок узнает от своих родителей, помогут ему придерживаться здоровых привычек в течение всей жизни.</w:t>
      </w:r>
    </w:p>
    <w:p w:rsidR="002E155B" w:rsidRDefault="002E155B" w:rsidP="00E916E3">
      <w:pPr>
        <w:shd w:val="clear" w:color="auto" w:fill="FFFFFF"/>
        <w:spacing w:before="100" w:beforeAutospacing="1" w:after="100" w:afterAutospacing="1" w:line="240" w:lineRule="auto"/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Постоянно внушайте сыну или дочери, что правильное питание имеет большое значение для их нормального развития и успешной учебы</w:t>
      </w:r>
      <w:r w:rsidR="00D83C0C">
        <w:rPr>
          <w:rFonts w:ascii="Arial" w:hAnsi="Arial" w:cs="Arial"/>
          <w:color w:val="000000"/>
          <w:sz w:val="36"/>
          <w:szCs w:val="36"/>
          <w:shd w:val="clear" w:color="auto" w:fill="FFFFFF"/>
        </w:rPr>
        <w:t>!</w:t>
      </w:r>
    </w:p>
    <w:sectPr w:rsidR="002E155B" w:rsidSect="005D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5FCA"/>
    <w:multiLevelType w:val="multilevel"/>
    <w:tmpl w:val="12F4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A6E28"/>
    <w:multiLevelType w:val="multilevel"/>
    <w:tmpl w:val="9F2E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9674F"/>
    <w:multiLevelType w:val="multilevel"/>
    <w:tmpl w:val="41A8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16DAE"/>
    <w:multiLevelType w:val="multilevel"/>
    <w:tmpl w:val="A55A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91242"/>
    <w:multiLevelType w:val="multilevel"/>
    <w:tmpl w:val="2844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B757C3"/>
    <w:multiLevelType w:val="multilevel"/>
    <w:tmpl w:val="3BBA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9F7441"/>
    <w:multiLevelType w:val="multilevel"/>
    <w:tmpl w:val="5F16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BE14C5"/>
    <w:multiLevelType w:val="multilevel"/>
    <w:tmpl w:val="0D22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6F52B2"/>
    <w:multiLevelType w:val="multilevel"/>
    <w:tmpl w:val="7AA8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0911F1"/>
    <w:multiLevelType w:val="multilevel"/>
    <w:tmpl w:val="FBC6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1B57A4"/>
    <w:multiLevelType w:val="multilevel"/>
    <w:tmpl w:val="FCD4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7D37DB"/>
    <w:multiLevelType w:val="multilevel"/>
    <w:tmpl w:val="3152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4B7020"/>
    <w:multiLevelType w:val="multilevel"/>
    <w:tmpl w:val="7C7A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47492"/>
    <w:multiLevelType w:val="multilevel"/>
    <w:tmpl w:val="8E0E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3560EF"/>
    <w:multiLevelType w:val="multilevel"/>
    <w:tmpl w:val="F482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5437D2"/>
    <w:multiLevelType w:val="multilevel"/>
    <w:tmpl w:val="5E06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215E73"/>
    <w:multiLevelType w:val="multilevel"/>
    <w:tmpl w:val="7548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8E1793"/>
    <w:multiLevelType w:val="multilevel"/>
    <w:tmpl w:val="1698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C10C32"/>
    <w:multiLevelType w:val="multilevel"/>
    <w:tmpl w:val="FC14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AC23FE"/>
    <w:multiLevelType w:val="multilevel"/>
    <w:tmpl w:val="00E6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714B50"/>
    <w:multiLevelType w:val="multilevel"/>
    <w:tmpl w:val="E168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E51BB2"/>
    <w:multiLevelType w:val="multilevel"/>
    <w:tmpl w:val="4958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D32B7A"/>
    <w:multiLevelType w:val="multilevel"/>
    <w:tmpl w:val="493E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4E7628"/>
    <w:multiLevelType w:val="multilevel"/>
    <w:tmpl w:val="8288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0E6448"/>
    <w:multiLevelType w:val="multilevel"/>
    <w:tmpl w:val="BE3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5B249C"/>
    <w:multiLevelType w:val="multilevel"/>
    <w:tmpl w:val="3B64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11475A"/>
    <w:multiLevelType w:val="multilevel"/>
    <w:tmpl w:val="2AC0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A87886"/>
    <w:multiLevelType w:val="multilevel"/>
    <w:tmpl w:val="F204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9F049A"/>
    <w:multiLevelType w:val="multilevel"/>
    <w:tmpl w:val="8338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8D1EDB"/>
    <w:multiLevelType w:val="multilevel"/>
    <w:tmpl w:val="E476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734FAC"/>
    <w:multiLevelType w:val="multilevel"/>
    <w:tmpl w:val="6448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7"/>
  </w:num>
  <w:num w:numId="5">
    <w:abstractNumId w:val="1"/>
  </w:num>
  <w:num w:numId="6">
    <w:abstractNumId w:val="2"/>
  </w:num>
  <w:num w:numId="7">
    <w:abstractNumId w:val="28"/>
  </w:num>
  <w:num w:numId="8">
    <w:abstractNumId w:val="23"/>
  </w:num>
  <w:num w:numId="9">
    <w:abstractNumId w:val="25"/>
  </w:num>
  <w:num w:numId="10">
    <w:abstractNumId w:val="4"/>
  </w:num>
  <w:num w:numId="11">
    <w:abstractNumId w:val="18"/>
  </w:num>
  <w:num w:numId="12">
    <w:abstractNumId w:val="11"/>
  </w:num>
  <w:num w:numId="13">
    <w:abstractNumId w:val="22"/>
  </w:num>
  <w:num w:numId="14">
    <w:abstractNumId w:val="27"/>
  </w:num>
  <w:num w:numId="15">
    <w:abstractNumId w:val="21"/>
  </w:num>
  <w:num w:numId="16">
    <w:abstractNumId w:val="15"/>
  </w:num>
  <w:num w:numId="17">
    <w:abstractNumId w:val="13"/>
  </w:num>
  <w:num w:numId="18">
    <w:abstractNumId w:val="7"/>
  </w:num>
  <w:num w:numId="19">
    <w:abstractNumId w:val="10"/>
  </w:num>
  <w:num w:numId="20">
    <w:abstractNumId w:val="5"/>
  </w:num>
  <w:num w:numId="21">
    <w:abstractNumId w:val="20"/>
  </w:num>
  <w:num w:numId="22">
    <w:abstractNumId w:val="24"/>
  </w:num>
  <w:num w:numId="23">
    <w:abstractNumId w:val="16"/>
  </w:num>
  <w:num w:numId="24">
    <w:abstractNumId w:val="8"/>
  </w:num>
  <w:num w:numId="25">
    <w:abstractNumId w:val="0"/>
  </w:num>
  <w:num w:numId="26">
    <w:abstractNumId w:val="19"/>
  </w:num>
  <w:num w:numId="27">
    <w:abstractNumId w:val="29"/>
  </w:num>
  <w:num w:numId="28">
    <w:abstractNumId w:val="26"/>
  </w:num>
  <w:num w:numId="29">
    <w:abstractNumId w:val="14"/>
  </w:num>
  <w:num w:numId="30">
    <w:abstractNumId w:val="12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6BA1"/>
    <w:rsid w:val="000549B1"/>
    <w:rsid w:val="00212174"/>
    <w:rsid w:val="002173FC"/>
    <w:rsid w:val="002C2F5E"/>
    <w:rsid w:val="002C36F4"/>
    <w:rsid w:val="002E155B"/>
    <w:rsid w:val="00394AFD"/>
    <w:rsid w:val="003958CA"/>
    <w:rsid w:val="00417D50"/>
    <w:rsid w:val="00466E1A"/>
    <w:rsid w:val="00547724"/>
    <w:rsid w:val="00596BA1"/>
    <w:rsid w:val="005B34DA"/>
    <w:rsid w:val="005C7994"/>
    <w:rsid w:val="005D040F"/>
    <w:rsid w:val="00705EB0"/>
    <w:rsid w:val="00803517"/>
    <w:rsid w:val="00820DEE"/>
    <w:rsid w:val="00845687"/>
    <w:rsid w:val="008676DD"/>
    <w:rsid w:val="0088427F"/>
    <w:rsid w:val="00940987"/>
    <w:rsid w:val="00A350CF"/>
    <w:rsid w:val="00AF64E9"/>
    <w:rsid w:val="00B1276C"/>
    <w:rsid w:val="00B519C0"/>
    <w:rsid w:val="00BE7BE3"/>
    <w:rsid w:val="00C30921"/>
    <w:rsid w:val="00C773DF"/>
    <w:rsid w:val="00CE3C2A"/>
    <w:rsid w:val="00D00911"/>
    <w:rsid w:val="00D83C0C"/>
    <w:rsid w:val="00E76EE6"/>
    <w:rsid w:val="00E77D08"/>
    <w:rsid w:val="00E916E3"/>
    <w:rsid w:val="00EC390A"/>
    <w:rsid w:val="00EE1115"/>
    <w:rsid w:val="00EF3E9B"/>
    <w:rsid w:val="00FD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BA1"/>
    <w:rPr>
      <w:b/>
      <w:bCs/>
    </w:rPr>
  </w:style>
  <w:style w:type="character" w:styleId="a5">
    <w:name w:val="Emphasis"/>
    <w:basedOn w:val="a0"/>
    <w:uiPriority w:val="20"/>
    <w:qFormat/>
    <w:rsid w:val="00596BA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11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76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6EE6"/>
  </w:style>
  <w:style w:type="character" w:styleId="a8">
    <w:name w:val="Hyperlink"/>
    <w:basedOn w:val="a0"/>
    <w:uiPriority w:val="99"/>
    <w:semiHidden/>
    <w:unhideWhenUsed/>
    <w:rsid w:val="00E76E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34</cp:revision>
  <dcterms:created xsi:type="dcterms:W3CDTF">2017-11-23T10:07:00Z</dcterms:created>
  <dcterms:modified xsi:type="dcterms:W3CDTF">2017-12-26T09:41:00Z</dcterms:modified>
</cp:coreProperties>
</file>